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甘肃省基层科普行动计划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i w:val="0"/>
          <w:strike w:val="0"/>
          <w:spacing w:val="0"/>
          <w:sz w:val="32"/>
          <w:szCs w:val="32"/>
          <w:u w:val="none"/>
          <w14:ligatures w14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贯彻落实习近平总书记关于科学普及工作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重要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指示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批示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精神，进一步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基层科普服务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加强优质科普资源供给，持续提升我省公民科学素质水平，根据中国科协、财政部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印发的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《“基层科普行动计划”实施方案（试行）》和《关于进一步加强基层科普服务能力建设的意见》，省科协、省财政厅决定联合实施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基层科普行动计划(以下简称计划)。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2026年基层科普行动计划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</w:rPr>
        <w:t>该计划</w:t>
      </w:r>
      <w:r>
        <w:rPr>
          <w:rFonts w:hint="eastAsia" w:ascii="仿宋_GB2312" w:hAnsi="仿宋_GB2312" w:eastAsia="仿宋_GB2312" w:cs="仿宋_GB2312"/>
          <w:i w:val="0"/>
          <w:iCs w:val="0"/>
          <w:strike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  <w:t>包含“科普惠农兴村计划”和“社区科普益民计划”。主要包括科技小院、科普小院、农技协联合会、农村专业技术协会和科普社区五类项目。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科技小院项目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（一）申报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各地创建的科技小院。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市（州）、县（区）科协。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（三）推荐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开展科普活动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、科研活动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的场所和设备，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具备开展业务工作的相应条件；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2.属于当地农业主导产业或特色产业，有主推的农业品种、技术或产业园区，覆盖范围广，在乡村振兴中发挥龙头作用；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3.围绕“产、学、研”，与涉农高等院校、科研院所建立合作关系，有科技专家或科研团队入驻，实现专家与农民零距离指导、科研与生产零距离结合、育人与用人零距离衔接，有效解决当地产业发展中的难题；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4.科技创新、科学普及、人才培养等工作成效在“科普甘肃”APP、科协网站等传播平台广泛宣传，社会知晓率、认可度高。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二、科普小院项目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农村科普示范基地和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科普小院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市（州）、县（区）科协。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开展科普活动的场所，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具有开展业务工作的相应条件；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有专兼职负责科普活动策划、组织和实施的人员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3.属于当地农业主导产业或特色产业，有示范种植的农业品种、技术或产业园区；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4.利用“科普甘肃”APP、科协网站等传播平台参加公民科学素质竞赛，组织开展科普宣传、科技培训、科普讲座、科普活动数量多、效果好，覆盖面大。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三、农技协联合会项目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市（州）农村专业技术协会联合会。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（三）推荐条件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1.市（州）农村专业技术协会联合会，在社团管理部门依法登记注册的，具备开展针对不同群体科普服务所必需的专家资源；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2.利用“科普甘肃”APP、科协网站等传播平台，积极组织开展农民科学素质竞赛；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3.利用全国科普日、科技“三下乡”等，以多种形式有针对性地开展科普活动，普及科学知识，有效提升农民科学素质；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4.利用“科普甘肃”APP、科协网站等传播平台，动员科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技工作者生产制作、传播科学知识，引导农民学习新知识、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新技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四、农村专业技术协会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bookmarkStart w:id="0" w:name="OLE_LINK33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市（州）、县（区）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农村专业技术协会联合会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农村专业技术协会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市（州）、县（区）科协。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技术推广、农业产业化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做出突出成绩；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2.指导会员单位及会员在农业生产中成效显著，推广电商及其他营销模式，带动农产品的销售得到当地群众的广泛认可和好评；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（土专家、田秀才）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建设、活动开展等方面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具有较强的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带动作用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组织机构健全、产权明晰、遵纪守法、管理规范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社团管理部门依法登记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5.工作成效在“科普甘肃”APP、科协网站等传播平台广泛宣传，社会知晓率、认可度高。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五、科普社区项目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（二）推荐单位</w:t>
      </w:r>
      <w:bookmarkStart w:id="1" w:name="OLE_LINK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市（州）、县（区）科协。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（三）推荐条件：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有专兼职负责科普活动策划、组织和实施的人员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有相对固定的科普活动场所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科普基础设施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有筹措社区科普活动经费渠道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4.组建社区科普专家和志愿者队伍；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社区科普活动贴近居民生活，内容丰富，形式多样，受益面广，时效性强。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利用“科普甘肃”APP、科协网站等传播平台，积极组织开展公民科学素质竞赛；科普活动在“科普甘肃”APP、科协网站等传播平台广泛宣传。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有下列情况之一的，不得申报和推荐: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（1）有违法违纪行为的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（2）有损害群众利益行为的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（3）有其他造成不良影响行为的。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MS Gothic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3AF4"/>
    <w:rsid w:val="0B1B3A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2025-08-14T09:47:00Z</dcterms:created>
  <dc:creator>kxjg-sq</dc:creator>
  <cp:lastModifiedBy>kxjg-sq</cp:lastModifiedBy>
  <dcterms:modified xsi:type="dcterms:W3CDTF">2025-08-14T09:47:09Z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